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用心用情做好教育</w:t>
      </w:r>
      <w:bookmarkStart w:id="1" w:name="_GoBack"/>
      <w:bookmarkEnd w:id="1"/>
    </w:p>
    <w:p>
      <w:pPr>
        <w:pStyle w:val="6"/>
        <w:bidi w:val="0"/>
        <w:jc w:val="center"/>
      </w:pPr>
      <w:r>
        <w:rPr>
          <w:rFonts w:hint="eastAsia"/>
          <w:lang w:eastAsia="zh-CN"/>
        </w:rPr>
        <w:t>——</w:t>
      </w:r>
      <w:r>
        <w:rPr>
          <w:rFonts w:hint="eastAsia"/>
        </w:rPr>
        <w:t>董莺歌单行材料</w:t>
      </w:r>
    </w:p>
    <w:p>
      <w:pPr>
        <w:ind w:firstLine="800" w:firstLineChars="2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董莺歌，女，汉族，1975年2月出生，民盟盟员，本科学历，陕西省第十三届政协委员，渭南市第六届人大代表，中学正高级教师。1993年参加工作，先后就职于华阴市五方中学、韩城市东庄中学、韩城市西庄中学，现担任高一语文教学工作。先后荣获陕西省特级教师、陕西省学科带头人、陕西省教学能手、渭南市专业技术拔尖人才、韩城市有突出贡献专业技术拔尖人才、韩城市教学先进个人、韩城市教研先进个人等荣誉称号。</w:t>
      </w:r>
    </w:p>
    <w:p>
      <w:pPr>
        <w:pStyle w:val="4"/>
        <w:bidi w:val="0"/>
        <w:jc w:val="center"/>
        <w:rPr>
          <w:rFonts w:hint="eastAsia"/>
        </w:rPr>
      </w:pPr>
      <w:r>
        <w:rPr>
          <w:rFonts w:hint="eastAsia"/>
        </w:rPr>
        <w:t>培树先培根，育人先育德</w:t>
      </w:r>
    </w:p>
    <w:p>
      <w:pPr>
        <w:ind w:firstLine="800" w:firstLineChars="2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参加工作34年来，董莺歌一直坚守在乡村教育教学第一线，爱党爱国，修身正行。她忠诚于党的教育事业，能坚持把党的教育方针落实到具体的教育教学工作中，严格遵守教师职业道德规范，坚持以“四有”好老师的标准严格要求自己，锤炼素质，行为世范。教学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她</w:t>
      </w:r>
      <w:r>
        <w:rPr>
          <w:rFonts w:hint="eastAsia" w:ascii="仿宋" w:hAnsi="仿宋" w:eastAsia="仿宋" w:cs="仿宋"/>
          <w:sz w:val="32"/>
          <w:szCs w:val="32"/>
        </w:rPr>
        <w:t>坚持立德树人的根本任务，注重学科思政教育，能将思想政治教育贯穿于语文教学全过程，注重学生综合素质的培养，帮助学生成人成才。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多年来，她</w:t>
      </w:r>
      <w:r>
        <w:rPr>
          <w:rFonts w:hint="eastAsia" w:ascii="仿宋" w:hAnsi="仿宋" w:eastAsia="仿宋" w:cs="仿宋"/>
          <w:sz w:val="32"/>
          <w:szCs w:val="32"/>
        </w:rPr>
        <w:t>潜心教学研究，积极探索新高考背景下的高中语文教学改革，带头践行“课堂革命”，成效显著。董莺歌作为学科带头人，积极示范引领，带领青年教师不断成长。</w:t>
      </w:r>
    </w:p>
    <w:p>
      <w:pPr>
        <w:pStyle w:val="4"/>
        <w:bidi w:val="0"/>
        <w:jc w:val="center"/>
        <w:rPr>
          <w:rFonts w:hint="eastAsia"/>
        </w:rPr>
      </w:pPr>
      <w:r>
        <w:rPr>
          <w:rFonts w:hint="eastAsia"/>
        </w:rPr>
        <w:t>始终坚守初心</w:t>
      </w:r>
      <w:r>
        <w:rPr>
          <w:rFonts w:hint="eastAsia"/>
          <w:lang w:eastAsia="zh-CN"/>
        </w:rPr>
        <w:t>，</w:t>
      </w:r>
      <w:r>
        <w:rPr>
          <w:rFonts w:hint="eastAsia"/>
        </w:rPr>
        <w:t>勇担育人使命</w:t>
      </w:r>
    </w:p>
    <w:p>
      <w:pPr>
        <w:ind w:firstLine="803" w:firstLineChars="2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业务精湛，业绩显著。</w:t>
      </w:r>
      <w:bookmarkStart w:id="0" w:name="_Hlk169635313"/>
      <w:r>
        <w:rPr>
          <w:rFonts w:hint="eastAsia" w:ascii="仿宋" w:hAnsi="仿宋" w:eastAsia="仿宋" w:cs="仿宋"/>
          <w:sz w:val="32"/>
          <w:szCs w:val="32"/>
        </w:rPr>
        <w:t>教学中董莺歌坚持立德树人的根本任务，</w:t>
      </w:r>
      <w:bookmarkEnd w:id="0"/>
      <w:r>
        <w:rPr>
          <w:rFonts w:hint="eastAsia" w:ascii="仿宋" w:hAnsi="仿宋" w:eastAsia="仿宋" w:cs="仿宋"/>
          <w:sz w:val="32"/>
          <w:szCs w:val="32"/>
        </w:rPr>
        <w:t>追求朴素本真基础下有宽度、有长度、有深度、有温度的语文课堂，教学方法独特，教学风格鲜明。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她</w:t>
      </w:r>
      <w:r>
        <w:rPr>
          <w:rFonts w:hint="eastAsia" w:ascii="仿宋" w:hAnsi="仿宋" w:eastAsia="仿宋" w:cs="仿宋"/>
          <w:sz w:val="32"/>
          <w:szCs w:val="32"/>
        </w:rPr>
        <w:t>能围绕新课标、新教材积极实施课堂改革，注重学生语文学科素养的提升。积极探索新时代教育教学方法，不断提升教书育人本领，多次荣获“韩城市教学先进个人”“韩城市教研先进个人”等荣誉称号。录制的《念奴娇 赤壁怀古》一课在“渭南电视台教育频道”《名师课堂》栏目公开播映。制作的微课作品连续两年获得“陕西省微课与信息化教学创新大赛”三等奖。《重阳话菊》一文获“首届全国中小学教师读写比赛”一等奖。《跟着总书记学读书》等多篇散文在市级报刊公开发表。</w:t>
      </w:r>
    </w:p>
    <w:p>
      <w:pPr>
        <w:ind w:firstLine="803" w:firstLineChars="2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潜心教研，成果累累。</w:t>
      </w:r>
      <w:r>
        <w:rPr>
          <w:rFonts w:hint="eastAsia" w:ascii="仿宋" w:hAnsi="仿宋" w:eastAsia="仿宋" w:cs="仿宋"/>
          <w:sz w:val="32"/>
          <w:szCs w:val="32"/>
        </w:rPr>
        <w:t>董莺歌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老师</w:t>
      </w:r>
      <w:r>
        <w:rPr>
          <w:rFonts w:hint="eastAsia" w:ascii="仿宋" w:hAnsi="仿宋" w:eastAsia="仿宋" w:cs="仿宋"/>
          <w:sz w:val="32"/>
          <w:szCs w:val="32"/>
        </w:rPr>
        <w:t>积极探索教学中的突出问题，以课题研究为抓手，助力教学的质量的提升。近年来，主持完成了《高中小说戏剧教学中学生趣味活动方法与策略研究》《打通高中语文古诗文读写通道方法与策略研究》《新高考改革背景下的高中语文教学思考与探索》等三项省级规划课题，《家风家训在高中德育管理中的应用方法与策略研究》这一省级规划课题目前正处于结题阶段。《一石激起千层浪》《春天里最美好的遇见》《借玉达意  玉为心声》三篇论文在国家级中文核心期刊——《中学语文教学参考》公开发表。主持编写了《高中语文必修课本古诗文写作素材与范例》与《且书且吟——师生读写作品集》《清白家风不染尘》等校本教材，应用效果良好。</w:t>
      </w:r>
    </w:p>
    <w:p>
      <w:pPr>
        <w:ind w:firstLine="803" w:firstLineChars="2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示范引领、辐射带动。</w:t>
      </w:r>
      <w:r>
        <w:rPr>
          <w:rFonts w:hint="eastAsia" w:ascii="仿宋" w:hAnsi="仿宋" w:eastAsia="仿宋" w:cs="仿宋"/>
          <w:sz w:val="32"/>
          <w:szCs w:val="32"/>
        </w:rPr>
        <w:t>作为省级学科带头人，董莺歌能充分发挥自身的辐射引领作用，多次承担市级、校级公开课和专题讲座工作，多次承担市级说课、微课、课题研究等培训工作，多年担任韩城市赛教、课题结题评委工作，在韩城教科研方面起到了很好的引领作用。积极到山区薄弱学校开展送教送培活动，助力乡村教师专业提升。</w:t>
      </w:r>
    </w:p>
    <w:p>
      <w:pPr>
        <w:ind w:firstLine="803" w:firstLineChars="2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胸怀大局，培养青教。</w:t>
      </w:r>
      <w:r>
        <w:rPr>
          <w:rFonts w:hint="eastAsia" w:ascii="仿宋" w:hAnsi="仿宋" w:eastAsia="仿宋" w:cs="仿宋"/>
          <w:sz w:val="32"/>
          <w:szCs w:val="32"/>
        </w:rPr>
        <w:t>董莺歌能积极承担青年教师的培养工作，采用“一对一”的帮扶方法，帮助青年教师制定专业成长计划，从备课、上课、教科研等多方面指导青年教师专业提升。在她的指导下，青年教师成长迅速，梁华老师荣获“陕西省教学能手”称号，王博老师获得“韩城市教学能手”称号，张方老师获“韩城市教学先进个人”等荣誉。</w:t>
      </w:r>
    </w:p>
    <w:p>
      <w:pPr>
        <w:ind w:firstLine="803" w:firstLineChars="2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指导社团，百花齐放。</w:t>
      </w:r>
      <w:r>
        <w:rPr>
          <w:rFonts w:hint="eastAsia" w:ascii="仿宋" w:hAnsi="仿宋" w:eastAsia="仿宋" w:cs="仿宋"/>
          <w:sz w:val="32"/>
          <w:szCs w:val="32"/>
        </w:rPr>
        <w:t>董莺歌主持学校“鹏程文学社”社团工作，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她</w:t>
      </w:r>
      <w:r>
        <w:rPr>
          <w:rFonts w:hint="eastAsia" w:ascii="仿宋" w:hAnsi="仿宋" w:eastAsia="仿宋" w:cs="仿宋"/>
          <w:sz w:val="32"/>
          <w:szCs w:val="32"/>
        </w:rPr>
        <w:t>积极创新思路，坚持“活动课程化，课程活动化”的理念，组织开展丰富多彩的社团活动，开阔学生的学科视野，提升学生的语文综合素养，开创了文学社团的新局面。《鹏程文学报》的创刊，弥补了学校在校办刊物方面的空白。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U1NjE0NmNmZTU2ZjE2NzA5MDg0ZjFmZDJiNWUxMTYifQ=="/>
  </w:docVars>
  <w:rsids>
    <w:rsidRoot w:val="00D161B1"/>
    <w:rsid w:val="00040D08"/>
    <w:rsid w:val="00116F86"/>
    <w:rsid w:val="001361A2"/>
    <w:rsid w:val="001600C4"/>
    <w:rsid w:val="001A79AF"/>
    <w:rsid w:val="001C294E"/>
    <w:rsid w:val="001D21CE"/>
    <w:rsid w:val="001F2C26"/>
    <w:rsid w:val="00232899"/>
    <w:rsid w:val="00277010"/>
    <w:rsid w:val="002F105F"/>
    <w:rsid w:val="003201EF"/>
    <w:rsid w:val="003C4791"/>
    <w:rsid w:val="004870C9"/>
    <w:rsid w:val="00580084"/>
    <w:rsid w:val="00631EC2"/>
    <w:rsid w:val="007F562A"/>
    <w:rsid w:val="00856CE7"/>
    <w:rsid w:val="00933567"/>
    <w:rsid w:val="00A075AC"/>
    <w:rsid w:val="00A17895"/>
    <w:rsid w:val="00A51426"/>
    <w:rsid w:val="00AE616E"/>
    <w:rsid w:val="00B23C5D"/>
    <w:rsid w:val="00B25BCB"/>
    <w:rsid w:val="00BC4DCF"/>
    <w:rsid w:val="00C045B9"/>
    <w:rsid w:val="00C17912"/>
    <w:rsid w:val="00C71D1D"/>
    <w:rsid w:val="00D161B1"/>
    <w:rsid w:val="00D34DFB"/>
    <w:rsid w:val="00D53B6B"/>
    <w:rsid w:val="00E04BAE"/>
    <w:rsid w:val="00E46A50"/>
    <w:rsid w:val="466E7E3C"/>
    <w:rsid w:val="4B347F64"/>
    <w:rsid w:val="78106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页眉 字符"/>
    <w:basedOn w:val="10"/>
    <w:link w:val="8"/>
    <w:qFormat/>
    <w:uiPriority w:val="99"/>
    <w:rPr>
      <w:sz w:val="18"/>
      <w:szCs w:val="18"/>
    </w:rPr>
  </w:style>
  <w:style w:type="character" w:customStyle="1" w:styleId="12">
    <w:name w:val="页脚 字符"/>
    <w:basedOn w:val="10"/>
    <w:link w:val="7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1487</Words>
  <Characters>1496</Characters>
  <Lines>10</Lines>
  <Paragraphs>3</Paragraphs>
  <TotalTime>4</TotalTime>
  <ScaleCrop>false</ScaleCrop>
  <LinksUpToDate>false</LinksUpToDate>
  <CharactersWithSpaces>1499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2024-06-18T11:14:00Z</dcterms:created>
  <dc:creator>Administrator</dc:creator>
  <cp:lastModifiedBy>H.R</cp:lastModifiedBy>
  <cp:lastPrinted>2024-06-19T01:34:00Z</cp:lastPrinted>
  <dcterms:modified xsi:type="dcterms:W3CDTF">2024-07-25T03:16:26Z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8349EC9B0C4649888DEDAFDDB165E894_12</vt:lpwstr>
  </property>
</Properties>
</file>